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D2" w:rsidRDefault="00574AD2" w:rsidP="00574AD2">
      <w:pPr>
        <w:pStyle w:val="NormalWeb"/>
        <w:jc w:val="center"/>
      </w:pPr>
      <w:r>
        <w:rPr>
          <w:rStyle w:val="Strong"/>
          <w:u w:val="single"/>
        </w:rPr>
        <w:t>PERSUASIVE SPEECH EVALUATION RUBRIC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97"/>
        <w:gridCol w:w="2183"/>
        <w:gridCol w:w="4350"/>
      </w:tblGrid>
      <w:tr w:rsidR="00574AD2">
        <w:trPr>
          <w:trHeight w:val="315"/>
          <w:tblCellSpacing w:w="15" w:type="dxa"/>
          <w:jc w:val="center"/>
        </w:trPr>
        <w:tc>
          <w:tcPr>
            <w:tcW w:w="2500" w:type="pct"/>
            <w:gridSpan w:val="2"/>
          </w:tcPr>
          <w:p w:rsidR="00574AD2" w:rsidRDefault="00574AD2">
            <w:r>
              <w:rPr>
                <w:rStyle w:val="Strong"/>
              </w:rPr>
              <w:t>NAME</w:t>
            </w:r>
            <w:r>
              <w:t>____________________</w:t>
            </w:r>
          </w:p>
        </w:tc>
        <w:tc>
          <w:tcPr>
            <w:tcW w:w="2500" w:type="pct"/>
          </w:tcPr>
          <w:p w:rsidR="00574AD2" w:rsidRDefault="00574AD2"/>
        </w:tc>
      </w:tr>
      <w:tr w:rsidR="00574AD2">
        <w:trPr>
          <w:trHeight w:val="315"/>
          <w:tblCellSpacing w:w="15" w:type="dxa"/>
          <w:jc w:val="center"/>
        </w:trPr>
        <w:tc>
          <w:tcPr>
            <w:tcW w:w="2500" w:type="pct"/>
            <w:gridSpan w:val="2"/>
          </w:tcPr>
          <w:p w:rsidR="00574AD2" w:rsidRDefault="00574AD2">
            <w:pPr>
              <w:pStyle w:val="NormalWeb"/>
              <w:jc w:val="center"/>
            </w:pPr>
            <w:r>
              <w:rPr>
                <w:rStyle w:val="Strong"/>
                <w:u w:val="single"/>
              </w:rPr>
              <w:t>CONTENT</w:t>
            </w:r>
          </w:p>
        </w:tc>
        <w:tc>
          <w:tcPr>
            <w:tcW w:w="2500" w:type="pct"/>
          </w:tcPr>
          <w:p w:rsidR="00574AD2" w:rsidRDefault="00574AD2">
            <w:pPr>
              <w:pStyle w:val="NormalWeb"/>
              <w:jc w:val="center"/>
            </w:pPr>
            <w:r>
              <w:rPr>
                <w:rStyle w:val="Strong"/>
                <w:u w:val="single"/>
              </w:rPr>
              <w:t>DELIVERY</w:t>
            </w:r>
          </w:p>
        </w:tc>
      </w:tr>
      <w:tr w:rsidR="00574AD2">
        <w:trPr>
          <w:trHeight w:val="2595"/>
          <w:tblCellSpacing w:w="15" w:type="dxa"/>
          <w:jc w:val="center"/>
        </w:trPr>
        <w:tc>
          <w:tcPr>
            <w:tcW w:w="2500" w:type="pct"/>
            <w:gridSpan w:val="2"/>
          </w:tcPr>
          <w:p w:rsidR="00574AD2" w:rsidRDefault="00574AD2">
            <w:r>
              <w:rPr>
                <w:rStyle w:val="Strong"/>
                <w:u w:val="single"/>
              </w:rPr>
              <w:t>INTRODUCTION</w:t>
            </w:r>
            <w:r>
              <w:t xml:space="preserve"> (5 POINTS) </w:t>
            </w:r>
          </w:p>
          <w:p w:rsidR="00574AD2" w:rsidRDefault="00574AD2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Attention-getting material: </w:t>
            </w:r>
          </w:p>
          <w:p w:rsidR="00574AD2" w:rsidRDefault="00574AD2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Orienting material: </w:t>
            </w:r>
          </w:p>
          <w:p w:rsidR="00574AD2" w:rsidRDefault="00574AD2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Need step: </w:t>
            </w:r>
          </w:p>
          <w:p w:rsidR="00574AD2" w:rsidRDefault="00574AD2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Relevancy to central idea: </w:t>
            </w:r>
          </w:p>
          <w:p w:rsidR="00574AD2" w:rsidRDefault="00574AD2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Transition sentence: </w:t>
            </w:r>
          </w:p>
        </w:tc>
        <w:tc>
          <w:tcPr>
            <w:tcW w:w="2500" w:type="pct"/>
          </w:tcPr>
          <w:p w:rsidR="00574AD2" w:rsidRDefault="00574AD2">
            <w:r>
              <w:rPr>
                <w:rStyle w:val="Strong"/>
                <w:u w:val="single"/>
              </w:rPr>
              <w:t>VOICE</w:t>
            </w:r>
            <w:r>
              <w:t xml:space="preserve"> (10 POINTS) </w:t>
            </w:r>
          </w:p>
          <w:p w:rsidR="00574AD2" w:rsidRDefault="00574AD2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Natural conversational manner: </w:t>
            </w:r>
          </w:p>
          <w:p w:rsidR="00574AD2" w:rsidRDefault="00574AD2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Vocal variety: </w:t>
            </w:r>
          </w:p>
          <w:p w:rsidR="00574AD2" w:rsidRDefault="00574AD2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Projection: </w:t>
            </w:r>
          </w:p>
          <w:p w:rsidR="00574AD2" w:rsidRDefault="00574AD2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Rate: </w:t>
            </w:r>
          </w:p>
          <w:p w:rsidR="00574AD2" w:rsidRDefault="00574AD2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Animation/enthusiasm: </w:t>
            </w:r>
          </w:p>
        </w:tc>
      </w:tr>
      <w:tr w:rsidR="00574AD2">
        <w:trPr>
          <w:trHeight w:val="2595"/>
          <w:tblCellSpacing w:w="15" w:type="dxa"/>
          <w:jc w:val="center"/>
        </w:trPr>
        <w:tc>
          <w:tcPr>
            <w:tcW w:w="2500" w:type="pct"/>
            <w:gridSpan w:val="2"/>
          </w:tcPr>
          <w:p w:rsidR="00574AD2" w:rsidRDefault="00574AD2">
            <w:r>
              <w:rPr>
                <w:rStyle w:val="Strong"/>
                <w:u w:val="single"/>
              </w:rPr>
              <w:t>INFORMATION</w:t>
            </w:r>
            <w:r>
              <w:t xml:space="preserve"> (8 POINTS) </w:t>
            </w:r>
          </w:p>
          <w:p w:rsidR="00574AD2" w:rsidRDefault="00574AD2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Interesting: </w:t>
            </w:r>
          </w:p>
          <w:p w:rsidR="00574AD2" w:rsidRDefault="00574AD2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Developing of central idea:</w:t>
            </w:r>
            <w:r>
              <w:br/>
              <w:t xml:space="preserve">(supporting material, psychological appeals and length) </w:t>
            </w:r>
          </w:p>
          <w:p w:rsidR="00574AD2" w:rsidRDefault="00574AD2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Documentation of sources:</w:t>
            </w:r>
            <w:r>
              <w:br/>
              <w:t xml:space="preserve">(credibility) </w:t>
            </w:r>
          </w:p>
        </w:tc>
        <w:tc>
          <w:tcPr>
            <w:tcW w:w="2500" w:type="pct"/>
          </w:tcPr>
          <w:p w:rsidR="00574AD2" w:rsidRDefault="00574AD2">
            <w:r>
              <w:rPr>
                <w:rStyle w:val="Strong"/>
                <w:u w:val="single"/>
              </w:rPr>
              <w:t>EYE CONTACT</w:t>
            </w:r>
            <w:r>
              <w:t xml:space="preserve"> (10 POINTS) </w:t>
            </w:r>
          </w:p>
          <w:p w:rsidR="00574AD2" w:rsidRDefault="00574AD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Directness: </w:t>
            </w:r>
          </w:p>
        </w:tc>
      </w:tr>
      <w:tr w:rsidR="00574AD2">
        <w:trPr>
          <w:trHeight w:val="2595"/>
          <w:tblCellSpacing w:w="15" w:type="dxa"/>
          <w:jc w:val="center"/>
        </w:trPr>
        <w:tc>
          <w:tcPr>
            <w:tcW w:w="2500" w:type="pct"/>
            <w:gridSpan w:val="2"/>
          </w:tcPr>
          <w:p w:rsidR="00574AD2" w:rsidRDefault="00574AD2">
            <w:r>
              <w:rPr>
                <w:rStyle w:val="Strong"/>
                <w:u w:val="single"/>
              </w:rPr>
              <w:t>ORGANIZATION</w:t>
            </w:r>
            <w:r>
              <w:t xml:space="preserve"> (7 POINTS) </w:t>
            </w:r>
          </w:p>
          <w:p w:rsidR="00574AD2" w:rsidRDefault="00574AD2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Issue arrangement:</w:t>
            </w:r>
            <w:r>
              <w:br/>
              <w:t xml:space="preserve">(organized to meet time limit) </w:t>
            </w:r>
          </w:p>
          <w:p w:rsidR="00574AD2" w:rsidRDefault="00574AD2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 xml:space="preserve">Transitions: </w:t>
            </w:r>
          </w:p>
          <w:p w:rsidR="00574AD2" w:rsidRDefault="00574AD2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 xml:space="preserve">Comprehension: (logical arguments): </w:t>
            </w:r>
          </w:p>
        </w:tc>
        <w:tc>
          <w:tcPr>
            <w:tcW w:w="2500" w:type="pct"/>
          </w:tcPr>
          <w:p w:rsidR="00574AD2" w:rsidRDefault="00574AD2">
            <w:r>
              <w:rPr>
                <w:rStyle w:val="Strong"/>
                <w:u w:val="single"/>
              </w:rPr>
              <w:t>BODILY ACTION</w:t>
            </w:r>
            <w:r>
              <w:t xml:space="preserve"> (5 POINTS) </w:t>
            </w:r>
          </w:p>
          <w:p w:rsidR="00574AD2" w:rsidRDefault="00574AD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Gestures: </w:t>
            </w:r>
          </w:p>
          <w:p w:rsidR="00574AD2" w:rsidRDefault="00574AD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Facial expression: </w:t>
            </w:r>
          </w:p>
          <w:p w:rsidR="00574AD2" w:rsidRDefault="00574AD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Posture: </w:t>
            </w:r>
          </w:p>
          <w:p w:rsidR="00574AD2" w:rsidRDefault="00574AD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Movement: </w:t>
            </w:r>
          </w:p>
          <w:p w:rsidR="00574AD2" w:rsidRDefault="00574AD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Animation/enthusiasm: </w:t>
            </w:r>
          </w:p>
        </w:tc>
      </w:tr>
      <w:tr w:rsidR="00574AD2">
        <w:trPr>
          <w:trHeight w:val="2310"/>
          <w:tblCellSpacing w:w="15" w:type="dxa"/>
          <w:jc w:val="center"/>
        </w:trPr>
        <w:tc>
          <w:tcPr>
            <w:tcW w:w="2500" w:type="pct"/>
            <w:gridSpan w:val="2"/>
          </w:tcPr>
          <w:p w:rsidR="00574AD2" w:rsidRDefault="00574AD2">
            <w:r>
              <w:rPr>
                <w:rStyle w:val="Strong"/>
                <w:u w:val="single"/>
              </w:rPr>
              <w:t>CONCLUSION</w:t>
            </w:r>
            <w:r>
              <w:t xml:space="preserve"> (5 POINTS) </w:t>
            </w:r>
          </w:p>
          <w:p w:rsidR="00574AD2" w:rsidRDefault="00574AD2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 xml:space="preserve">Summary: </w:t>
            </w:r>
          </w:p>
          <w:p w:rsidR="00574AD2" w:rsidRDefault="00574AD2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 xml:space="preserve">Clincher: </w:t>
            </w:r>
          </w:p>
        </w:tc>
        <w:tc>
          <w:tcPr>
            <w:tcW w:w="2500" w:type="pct"/>
          </w:tcPr>
          <w:p w:rsidR="00574AD2" w:rsidRDefault="00574AD2">
            <w:r>
              <w:rPr>
                <w:rStyle w:val="Strong"/>
                <w:u w:val="single"/>
              </w:rPr>
              <w:t>USE OF AIDS</w:t>
            </w:r>
            <w:r>
              <w:t xml:space="preserve"> (The absence of an aid will lower the grade 10 points.) </w:t>
            </w:r>
          </w:p>
          <w:p w:rsidR="00574AD2" w:rsidRDefault="00574AD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Relevancy to central idea: </w:t>
            </w:r>
          </w:p>
          <w:p w:rsidR="00574AD2" w:rsidRDefault="00574AD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Handling of aids: </w:t>
            </w:r>
          </w:p>
          <w:p w:rsidR="00574AD2" w:rsidRDefault="00574AD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Appearance of aid, if visual: </w:t>
            </w:r>
          </w:p>
        </w:tc>
      </w:tr>
      <w:tr w:rsidR="00574AD2">
        <w:trPr>
          <w:trHeight w:val="240"/>
          <w:tblCellSpacing w:w="15" w:type="dxa"/>
          <w:jc w:val="center"/>
        </w:trPr>
        <w:tc>
          <w:tcPr>
            <w:tcW w:w="1250" w:type="pct"/>
          </w:tcPr>
          <w:p w:rsidR="00574AD2" w:rsidRDefault="00574AD2">
            <w:r>
              <w:rPr>
                <w:rStyle w:val="Strong"/>
              </w:rPr>
              <w:t>TIME:</w:t>
            </w:r>
          </w:p>
        </w:tc>
        <w:tc>
          <w:tcPr>
            <w:tcW w:w="1250" w:type="pct"/>
          </w:tcPr>
          <w:p w:rsidR="00574AD2" w:rsidRDefault="00574AD2">
            <w:r>
              <w:rPr>
                <w:rStyle w:val="Strong"/>
              </w:rPr>
              <w:t>GRADE:</w:t>
            </w:r>
          </w:p>
        </w:tc>
        <w:tc>
          <w:tcPr>
            <w:tcW w:w="2500" w:type="pct"/>
          </w:tcPr>
          <w:p w:rsidR="00574AD2" w:rsidRDefault="00574AD2">
            <w:r>
              <w:t>(TOTAL: A=50 - 45, B=44 - 40, C=39 - 35, D=34 - 30)</w:t>
            </w:r>
          </w:p>
        </w:tc>
      </w:tr>
    </w:tbl>
    <w:p w:rsidR="00574AD2" w:rsidRDefault="00574AD2"/>
    <w:sectPr w:rsidR="00574A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CC8"/>
    <w:multiLevelType w:val="multilevel"/>
    <w:tmpl w:val="4BFA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7014A"/>
    <w:multiLevelType w:val="multilevel"/>
    <w:tmpl w:val="5178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96324"/>
    <w:multiLevelType w:val="multilevel"/>
    <w:tmpl w:val="3EFE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F0981"/>
    <w:multiLevelType w:val="multilevel"/>
    <w:tmpl w:val="9ABE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7449B"/>
    <w:multiLevelType w:val="multilevel"/>
    <w:tmpl w:val="5CD8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D0C0D"/>
    <w:multiLevelType w:val="multilevel"/>
    <w:tmpl w:val="E20E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F6D7C"/>
    <w:multiLevelType w:val="multilevel"/>
    <w:tmpl w:val="100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7306B"/>
    <w:multiLevelType w:val="multilevel"/>
    <w:tmpl w:val="5B62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AD2"/>
    <w:rsid w:val="00574AD2"/>
    <w:rsid w:val="00AD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74AD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74A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PERSUASIVE SPEECH EVALUATION RUBRIC</vt:lpstr>
    </vt:vector>
  </TitlesOfParts>
  <Company>Lake Shore Public Schools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PERSUASIVE SPEECH EVALUATION RUBRIC</dc:title>
  <dc:creator>Jennifer</dc:creator>
  <cp:lastModifiedBy>dawn marie barath</cp:lastModifiedBy>
  <cp:revision>2</cp:revision>
  <cp:lastPrinted>2013-04-16T17:10:00Z</cp:lastPrinted>
  <dcterms:created xsi:type="dcterms:W3CDTF">2013-04-16T17:10:00Z</dcterms:created>
  <dcterms:modified xsi:type="dcterms:W3CDTF">2013-04-16T17:10:00Z</dcterms:modified>
</cp:coreProperties>
</file>